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DF" w:rsidRDefault="008F43F4" w:rsidP="008F43F4">
      <w:pPr>
        <w:jc w:val="center"/>
      </w:pPr>
      <w:r>
        <w:t>PROGRAMME MARCHE « LA FORESTIERE » 2021-2022</w:t>
      </w:r>
    </w:p>
    <w:p w:rsidR="008F43F4" w:rsidRDefault="008F43F4"/>
    <w:tbl>
      <w:tblPr>
        <w:tblStyle w:val="Grilledutableau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8F43F4" w:rsidTr="00C336BD">
        <w:tc>
          <w:tcPr>
            <w:tcW w:w="959" w:type="dxa"/>
          </w:tcPr>
          <w:p w:rsidR="008F43F4" w:rsidRDefault="008F43F4" w:rsidP="008F43F4">
            <w:r>
              <w:t>DATES</w:t>
            </w:r>
          </w:p>
        </w:tc>
        <w:tc>
          <w:tcPr>
            <w:tcW w:w="3647" w:type="dxa"/>
          </w:tcPr>
          <w:p w:rsidR="008F43F4" w:rsidRDefault="008F43F4" w:rsidP="00C336BD">
            <w:pPr>
              <w:jc w:val="center"/>
            </w:pPr>
            <w:r>
              <w:t>LIEU</w:t>
            </w:r>
          </w:p>
        </w:tc>
        <w:tc>
          <w:tcPr>
            <w:tcW w:w="2303" w:type="dxa"/>
          </w:tcPr>
          <w:p w:rsidR="008F43F4" w:rsidRDefault="008F43F4" w:rsidP="008F43F4">
            <w:r>
              <w:t>DEPART</w:t>
            </w:r>
          </w:p>
        </w:tc>
        <w:tc>
          <w:tcPr>
            <w:tcW w:w="2303" w:type="dxa"/>
          </w:tcPr>
          <w:p w:rsidR="008F43F4" w:rsidRDefault="008F43F4">
            <w:r>
              <w:t>RESPONSABLE</w:t>
            </w:r>
          </w:p>
        </w:tc>
      </w:tr>
      <w:tr w:rsidR="008F43F4" w:rsidTr="00C336BD">
        <w:tc>
          <w:tcPr>
            <w:tcW w:w="959" w:type="dxa"/>
          </w:tcPr>
          <w:p w:rsidR="008F43F4" w:rsidRDefault="00C336BD">
            <w:r>
              <w:t>15/11</w:t>
            </w:r>
          </w:p>
        </w:tc>
        <w:tc>
          <w:tcPr>
            <w:tcW w:w="3647" w:type="dxa"/>
          </w:tcPr>
          <w:p w:rsidR="008F43F4" w:rsidRDefault="00C336BD" w:rsidP="00C336BD">
            <w:r>
              <w:t>Tréhorenteuc</w:t>
            </w:r>
          </w:p>
        </w:tc>
        <w:tc>
          <w:tcPr>
            <w:tcW w:w="2303" w:type="dxa"/>
          </w:tcPr>
          <w:p w:rsidR="008F43F4" w:rsidRDefault="00C336BD">
            <w:r>
              <w:t>Halle</w:t>
            </w:r>
          </w:p>
        </w:tc>
        <w:tc>
          <w:tcPr>
            <w:tcW w:w="2303" w:type="dxa"/>
          </w:tcPr>
          <w:p w:rsidR="008F43F4" w:rsidRDefault="00C336BD">
            <w:r>
              <w:t>François</w:t>
            </w:r>
          </w:p>
        </w:tc>
      </w:tr>
      <w:tr w:rsidR="008F43F4" w:rsidTr="00C336BD">
        <w:tc>
          <w:tcPr>
            <w:tcW w:w="959" w:type="dxa"/>
          </w:tcPr>
          <w:p w:rsidR="008F43F4" w:rsidRDefault="00C336BD">
            <w:r>
              <w:t>22/11</w:t>
            </w:r>
          </w:p>
        </w:tc>
        <w:tc>
          <w:tcPr>
            <w:tcW w:w="3647" w:type="dxa"/>
          </w:tcPr>
          <w:p w:rsidR="008F43F4" w:rsidRDefault="00C336BD">
            <w:proofErr w:type="spellStart"/>
            <w:r>
              <w:t>Concoret</w:t>
            </w:r>
            <w:proofErr w:type="spellEnd"/>
          </w:p>
        </w:tc>
        <w:tc>
          <w:tcPr>
            <w:tcW w:w="2303" w:type="dxa"/>
          </w:tcPr>
          <w:p w:rsidR="008F43F4" w:rsidRDefault="00C336BD">
            <w:r>
              <w:t>Foyer rural</w:t>
            </w:r>
          </w:p>
        </w:tc>
        <w:tc>
          <w:tcPr>
            <w:tcW w:w="2303" w:type="dxa"/>
          </w:tcPr>
          <w:p w:rsidR="008F43F4" w:rsidRDefault="00C336BD">
            <w:r>
              <w:t>Marie-Thérèse</w:t>
            </w:r>
          </w:p>
        </w:tc>
      </w:tr>
      <w:tr w:rsidR="008F43F4" w:rsidTr="00C336BD">
        <w:tc>
          <w:tcPr>
            <w:tcW w:w="959" w:type="dxa"/>
          </w:tcPr>
          <w:p w:rsidR="008F43F4" w:rsidRDefault="00C336BD">
            <w:r>
              <w:t>29/11</w:t>
            </w:r>
          </w:p>
        </w:tc>
        <w:tc>
          <w:tcPr>
            <w:tcW w:w="3647" w:type="dxa"/>
          </w:tcPr>
          <w:p w:rsidR="008F43F4" w:rsidRDefault="00C336BD">
            <w:r>
              <w:t xml:space="preserve">Le Pont </w:t>
            </w:r>
            <w:proofErr w:type="spellStart"/>
            <w:r>
              <w:t>Ruelland</w:t>
            </w:r>
            <w:proofErr w:type="spellEnd"/>
          </w:p>
        </w:tc>
        <w:tc>
          <w:tcPr>
            <w:tcW w:w="2303" w:type="dxa"/>
          </w:tcPr>
          <w:p w:rsidR="008F43F4" w:rsidRDefault="00C336BD">
            <w:r>
              <w:t>Chapelle</w:t>
            </w:r>
          </w:p>
        </w:tc>
        <w:tc>
          <w:tcPr>
            <w:tcW w:w="2303" w:type="dxa"/>
          </w:tcPr>
          <w:p w:rsidR="008F43F4" w:rsidRDefault="00C336BD">
            <w:r>
              <w:t>Pierre</w:t>
            </w:r>
          </w:p>
        </w:tc>
      </w:tr>
      <w:tr w:rsidR="008F43F4" w:rsidTr="00C336BD">
        <w:tc>
          <w:tcPr>
            <w:tcW w:w="959" w:type="dxa"/>
          </w:tcPr>
          <w:p w:rsidR="008F43F4" w:rsidRDefault="0050654C">
            <w:r>
              <w:t>0</w:t>
            </w:r>
            <w:r w:rsidR="00C336BD">
              <w:t>6/12</w:t>
            </w:r>
          </w:p>
        </w:tc>
        <w:tc>
          <w:tcPr>
            <w:tcW w:w="3647" w:type="dxa"/>
          </w:tcPr>
          <w:p w:rsidR="008F43F4" w:rsidRDefault="00C336BD">
            <w:r>
              <w:t>Tréhorenteuc</w:t>
            </w:r>
          </w:p>
        </w:tc>
        <w:tc>
          <w:tcPr>
            <w:tcW w:w="2303" w:type="dxa"/>
          </w:tcPr>
          <w:p w:rsidR="008F43F4" w:rsidRDefault="00C336BD">
            <w:r>
              <w:t>Halle</w:t>
            </w:r>
          </w:p>
        </w:tc>
        <w:tc>
          <w:tcPr>
            <w:tcW w:w="2303" w:type="dxa"/>
          </w:tcPr>
          <w:p w:rsidR="008F43F4" w:rsidRDefault="00C336BD">
            <w:r>
              <w:t>François</w:t>
            </w:r>
          </w:p>
        </w:tc>
      </w:tr>
      <w:tr w:rsidR="00C336BD" w:rsidTr="00C336BD">
        <w:tc>
          <w:tcPr>
            <w:tcW w:w="959" w:type="dxa"/>
          </w:tcPr>
          <w:p w:rsidR="00C336BD" w:rsidRDefault="00C336BD">
            <w:r>
              <w:t>13/12</w:t>
            </w:r>
          </w:p>
        </w:tc>
        <w:tc>
          <w:tcPr>
            <w:tcW w:w="3647" w:type="dxa"/>
          </w:tcPr>
          <w:p w:rsidR="00C336BD" w:rsidRDefault="00C336BD">
            <w:proofErr w:type="spellStart"/>
            <w:r>
              <w:t>Concoret</w:t>
            </w:r>
            <w:proofErr w:type="spellEnd"/>
            <w:r>
              <w:t>-Le Rocher</w:t>
            </w:r>
          </w:p>
        </w:tc>
        <w:tc>
          <w:tcPr>
            <w:tcW w:w="2303" w:type="dxa"/>
          </w:tcPr>
          <w:p w:rsidR="00C336BD" w:rsidRDefault="00C336BD">
            <w:proofErr w:type="spellStart"/>
            <w:r>
              <w:t>Comper</w:t>
            </w:r>
            <w:proofErr w:type="spellEnd"/>
          </w:p>
        </w:tc>
        <w:tc>
          <w:tcPr>
            <w:tcW w:w="2303" w:type="dxa"/>
          </w:tcPr>
          <w:p w:rsidR="00C336BD" w:rsidRDefault="00C336BD" w:rsidP="00151FCC">
            <w:r>
              <w:t>Marie-Thérèse</w:t>
            </w:r>
          </w:p>
        </w:tc>
      </w:tr>
      <w:tr w:rsidR="00C336BD" w:rsidTr="00C336BD">
        <w:tc>
          <w:tcPr>
            <w:tcW w:w="959" w:type="dxa"/>
          </w:tcPr>
          <w:p w:rsidR="00C336BD" w:rsidRDefault="00C336BD">
            <w:r>
              <w:t>20/12</w:t>
            </w:r>
          </w:p>
        </w:tc>
        <w:tc>
          <w:tcPr>
            <w:tcW w:w="3647" w:type="dxa"/>
          </w:tcPr>
          <w:p w:rsidR="00C336BD" w:rsidRDefault="00C336BD">
            <w:r>
              <w:t xml:space="preserve">Le </w:t>
            </w:r>
            <w:proofErr w:type="spellStart"/>
            <w:r>
              <w:t>Coudray</w:t>
            </w:r>
            <w:proofErr w:type="spellEnd"/>
            <w:r>
              <w:t>-Baillet</w:t>
            </w:r>
          </w:p>
        </w:tc>
        <w:tc>
          <w:tcPr>
            <w:tcW w:w="2303" w:type="dxa"/>
          </w:tcPr>
          <w:p w:rsidR="00C336BD" w:rsidRDefault="00C336BD" w:rsidP="00151FCC">
            <w:r>
              <w:t>Chapelle</w:t>
            </w:r>
          </w:p>
        </w:tc>
        <w:tc>
          <w:tcPr>
            <w:tcW w:w="2303" w:type="dxa"/>
          </w:tcPr>
          <w:p w:rsidR="00C336BD" w:rsidRDefault="00C336BD" w:rsidP="00151FCC">
            <w:r>
              <w:t>Pierre</w:t>
            </w:r>
          </w:p>
        </w:tc>
      </w:tr>
      <w:tr w:rsidR="00C336BD" w:rsidTr="00C336BD">
        <w:tc>
          <w:tcPr>
            <w:tcW w:w="959" w:type="dxa"/>
          </w:tcPr>
          <w:p w:rsidR="00C336BD" w:rsidRDefault="0050654C">
            <w:r>
              <w:t>0</w:t>
            </w:r>
            <w:r w:rsidR="00C336BD">
              <w:t>3/</w:t>
            </w:r>
            <w:r>
              <w:t>0</w:t>
            </w:r>
            <w:r w:rsidR="00C336BD">
              <w:t>1</w:t>
            </w:r>
          </w:p>
        </w:tc>
        <w:tc>
          <w:tcPr>
            <w:tcW w:w="3647" w:type="dxa"/>
          </w:tcPr>
          <w:p w:rsidR="00C336BD" w:rsidRDefault="00C336BD">
            <w:r>
              <w:t>Galette des ROIS</w:t>
            </w:r>
          </w:p>
        </w:tc>
        <w:tc>
          <w:tcPr>
            <w:tcW w:w="2303" w:type="dxa"/>
          </w:tcPr>
          <w:p w:rsidR="00C336BD" w:rsidRDefault="00C336BD"/>
        </w:tc>
        <w:tc>
          <w:tcPr>
            <w:tcW w:w="2303" w:type="dxa"/>
          </w:tcPr>
          <w:p w:rsidR="00C336BD" w:rsidRDefault="00C336BD"/>
        </w:tc>
      </w:tr>
      <w:tr w:rsidR="00C336BD" w:rsidTr="00C336BD">
        <w:tc>
          <w:tcPr>
            <w:tcW w:w="959" w:type="dxa"/>
          </w:tcPr>
          <w:p w:rsidR="00C336BD" w:rsidRDefault="0050654C">
            <w:r>
              <w:t>0</w:t>
            </w:r>
            <w:r w:rsidR="00C336BD">
              <w:t>5/</w:t>
            </w:r>
            <w:r>
              <w:t>0</w:t>
            </w:r>
            <w:r w:rsidR="00C336BD">
              <w:t>1</w:t>
            </w:r>
          </w:p>
        </w:tc>
        <w:tc>
          <w:tcPr>
            <w:tcW w:w="3647" w:type="dxa"/>
          </w:tcPr>
          <w:p w:rsidR="00C336BD" w:rsidRDefault="00C336BD" w:rsidP="00C336BD">
            <w:r>
              <w:t xml:space="preserve">Le </w:t>
            </w:r>
            <w:proofErr w:type="spellStart"/>
            <w:r>
              <w:t>Ferron</w:t>
            </w:r>
            <w:proofErr w:type="spellEnd"/>
          </w:p>
        </w:tc>
        <w:tc>
          <w:tcPr>
            <w:tcW w:w="2303" w:type="dxa"/>
          </w:tcPr>
          <w:p w:rsidR="00C336BD" w:rsidRDefault="00C336BD">
            <w:r>
              <w:t>Centre Social Mauron</w:t>
            </w:r>
          </w:p>
        </w:tc>
        <w:tc>
          <w:tcPr>
            <w:tcW w:w="2303" w:type="dxa"/>
          </w:tcPr>
          <w:p w:rsidR="00C336BD" w:rsidRDefault="00C336BD">
            <w:r>
              <w:t>J.C. Coudé</w:t>
            </w:r>
          </w:p>
        </w:tc>
      </w:tr>
      <w:tr w:rsidR="009C655C" w:rsidTr="00C336BD">
        <w:tc>
          <w:tcPr>
            <w:tcW w:w="959" w:type="dxa"/>
          </w:tcPr>
          <w:p w:rsidR="009C655C" w:rsidRDefault="009C655C">
            <w:r>
              <w:t>10/</w:t>
            </w:r>
            <w:r w:rsidR="0050654C">
              <w:t>0</w:t>
            </w:r>
            <w:r>
              <w:t>1</w:t>
            </w:r>
          </w:p>
        </w:tc>
        <w:tc>
          <w:tcPr>
            <w:tcW w:w="3647" w:type="dxa"/>
          </w:tcPr>
          <w:p w:rsidR="009C655C" w:rsidRDefault="009C655C">
            <w:proofErr w:type="spellStart"/>
            <w:r>
              <w:t>Beuve</w:t>
            </w:r>
            <w:proofErr w:type="spellEnd"/>
          </w:p>
        </w:tc>
        <w:tc>
          <w:tcPr>
            <w:tcW w:w="2303" w:type="dxa"/>
          </w:tcPr>
          <w:p w:rsidR="009C655C" w:rsidRDefault="009C655C">
            <w:r>
              <w:t>Chapelle</w:t>
            </w:r>
          </w:p>
        </w:tc>
        <w:tc>
          <w:tcPr>
            <w:tcW w:w="2303" w:type="dxa"/>
          </w:tcPr>
          <w:p w:rsidR="009C655C" w:rsidRDefault="009C655C" w:rsidP="00151FCC">
            <w:r>
              <w:t>Pierre</w:t>
            </w:r>
          </w:p>
        </w:tc>
      </w:tr>
      <w:tr w:rsidR="0050654C" w:rsidTr="00C336BD">
        <w:tc>
          <w:tcPr>
            <w:tcW w:w="959" w:type="dxa"/>
          </w:tcPr>
          <w:p w:rsidR="0050654C" w:rsidRDefault="0050654C">
            <w:r>
              <w:t>17/01</w:t>
            </w:r>
          </w:p>
        </w:tc>
        <w:tc>
          <w:tcPr>
            <w:tcW w:w="3647" w:type="dxa"/>
          </w:tcPr>
          <w:p w:rsidR="0050654C" w:rsidRDefault="0050654C">
            <w:proofErr w:type="spellStart"/>
            <w:r>
              <w:t>Kernéant</w:t>
            </w:r>
            <w:proofErr w:type="spellEnd"/>
          </w:p>
        </w:tc>
        <w:tc>
          <w:tcPr>
            <w:tcW w:w="2303" w:type="dxa"/>
          </w:tcPr>
          <w:p w:rsidR="0050654C" w:rsidRDefault="0050654C" w:rsidP="00151FCC">
            <w:r>
              <w:t>Chapelle</w:t>
            </w:r>
          </w:p>
        </w:tc>
        <w:tc>
          <w:tcPr>
            <w:tcW w:w="2303" w:type="dxa"/>
          </w:tcPr>
          <w:p w:rsidR="0050654C" w:rsidRDefault="0050654C" w:rsidP="00151FCC">
            <w:r>
              <w:t>Pierre</w:t>
            </w:r>
          </w:p>
        </w:tc>
      </w:tr>
      <w:tr w:rsidR="00C336BD" w:rsidTr="00C336BD">
        <w:tc>
          <w:tcPr>
            <w:tcW w:w="959" w:type="dxa"/>
          </w:tcPr>
          <w:p w:rsidR="00C336BD" w:rsidRDefault="0050654C">
            <w:r>
              <w:t>24/01</w:t>
            </w:r>
          </w:p>
        </w:tc>
        <w:tc>
          <w:tcPr>
            <w:tcW w:w="3647" w:type="dxa"/>
          </w:tcPr>
          <w:p w:rsidR="00C336BD" w:rsidRDefault="0050654C">
            <w:r>
              <w:t>Conférence</w:t>
            </w:r>
          </w:p>
        </w:tc>
        <w:tc>
          <w:tcPr>
            <w:tcW w:w="2303" w:type="dxa"/>
          </w:tcPr>
          <w:p w:rsidR="00C336BD" w:rsidRDefault="00C336BD"/>
        </w:tc>
        <w:tc>
          <w:tcPr>
            <w:tcW w:w="2303" w:type="dxa"/>
          </w:tcPr>
          <w:p w:rsidR="00C336BD" w:rsidRDefault="00C336BD"/>
        </w:tc>
      </w:tr>
      <w:tr w:rsidR="0050654C" w:rsidTr="00C336BD">
        <w:tc>
          <w:tcPr>
            <w:tcW w:w="959" w:type="dxa"/>
          </w:tcPr>
          <w:p w:rsidR="0050654C" w:rsidRDefault="0050654C">
            <w:r>
              <w:t>26/01</w:t>
            </w:r>
          </w:p>
        </w:tc>
        <w:tc>
          <w:tcPr>
            <w:tcW w:w="3647" w:type="dxa"/>
          </w:tcPr>
          <w:p w:rsidR="0050654C" w:rsidRDefault="0050654C" w:rsidP="0050654C">
            <w:r>
              <w:t>La Chapelle Saint Jean</w:t>
            </w:r>
          </w:p>
        </w:tc>
        <w:tc>
          <w:tcPr>
            <w:tcW w:w="2303" w:type="dxa"/>
          </w:tcPr>
          <w:p w:rsidR="0050654C" w:rsidRDefault="0050654C">
            <w:proofErr w:type="spellStart"/>
            <w:r>
              <w:t>Comper</w:t>
            </w:r>
            <w:proofErr w:type="spellEnd"/>
          </w:p>
        </w:tc>
        <w:tc>
          <w:tcPr>
            <w:tcW w:w="2303" w:type="dxa"/>
          </w:tcPr>
          <w:p w:rsidR="0050654C" w:rsidRDefault="0050654C" w:rsidP="00151FCC">
            <w:r>
              <w:t>Marie-Thérèse</w:t>
            </w:r>
          </w:p>
        </w:tc>
      </w:tr>
      <w:tr w:rsidR="0050654C" w:rsidTr="00C336BD">
        <w:tc>
          <w:tcPr>
            <w:tcW w:w="959" w:type="dxa"/>
          </w:tcPr>
          <w:p w:rsidR="0050654C" w:rsidRDefault="0050654C">
            <w:r>
              <w:t>31/01</w:t>
            </w:r>
          </w:p>
        </w:tc>
        <w:tc>
          <w:tcPr>
            <w:tcW w:w="3647" w:type="dxa"/>
          </w:tcPr>
          <w:p w:rsidR="0050654C" w:rsidRDefault="0050654C">
            <w:proofErr w:type="spellStart"/>
            <w:r>
              <w:t>Augan</w:t>
            </w:r>
            <w:proofErr w:type="spellEnd"/>
          </w:p>
        </w:tc>
        <w:tc>
          <w:tcPr>
            <w:tcW w:w="2303" w:type="dxa"/>
          </w:tcPr>
          <w:p w:rsidR="0050654C" w:rsidRDefault="0050654C">
            <w:r>
              <w:t>Parking voie verte</w:t>
            </w:r>
          </w:p>
        </w:tc>
        <w:tc>
          <w:tcPr>
            <w:tcW w:w="2303" w:type="dxa"/>
          </w:tcPr>
          <w:p w:rsidR="0050654C" w:rsidRDefault="0050654C" w:rsidP="00151FCC">
            <w:r>
              <w:t>François</w:t>
            </w:r>
          </w:p>
        </w:tc>
      </w:tr>
      <w:tr w:rsidR="0050654C" w:rsidTr="00C336BD">
        <w:tc>
          <w:tcPr>
            <w:tcW w:w="959" w:type="dxa"/>
          </w:tcPr>
          <w:p w:rsidR="0050654C" w:rsidRDefault="0050654C">
            <w:r>
              <w:t>07/02</w:t>
            </w:r>
          </w:p>
        </w:tc>
        <w:tc>
          <w:tcPr>
            <w:tcW w:w="3647" w:type="dxa"/>
          </w:tcPr>
          <w:p w:rsidR="0050654C" w:rsidRDefault="0050654C">
            <w:r>
              <w:t>Guer</w:t>
            </w:r>
          </w:p>
        </w:tc>
        <w:tc>
          <w:tcPr>
            <w:tcW w:w="2303" w:type="dxa"/>
          </w:tcPr>
          <w:p w:rsidR="0050654C" w:rsidRDefault="0050654C">
            <w:r>
              <w:t>Salle des Fêtes</w:t>
            </w:r>
          </w:p>
        </w:tc>
        <w:tc>
          <w:tcPr>
            <w:tcW w:w="2303" w:type="dxa"/>
          </w:tcPr>
          <w:p w:rsidR="0050654C" w:rsidRDefault="0050654C" w:rsidP="00151FCC">
            <w:r>
              <w:t>François</w:t>
            </w:r>
          </w:p>
        </w:tc>
      </w:tr>
      <w:tr w:rsidR="0050654C" w:rsidTr="00C336BD">
        <w:tc>
          <w:tcPr>
            <w:tcW w:w="959" w:type="dxa"/>
          </w:tcPr>
          <w:p w:rsidR="0050654C" w:rsidRDefault="0050654C">
            <w:r>
              <w:t>14/02</w:t>
            </w:r>
          </w:p>
        </w:tc>
        <w:tc>
          <w:tcPr>
            <w:tcW w:w="3647" w:type="dxa"/>
          </w:tcPr>
          <w:p w:rsidR="0050654C" w:rsidRDefault="0050654C">
            <w:proofErr w:type="spellStart"/>
            <w:r>
              <w:t>Guilliers</w:t>
            </w:r>
            <w:proofErr w:type="spellEnd"/>
            <w:r>
              <w:t>-Château-</w:t>
            </w:r>
            <w:proofErr w:type="spellStart"/>
            <w:r>
              <w:t>Tro</w:t>
            </w:r>
            <w:proofErr w:type="spellEnd"/>
          </w:p>
        </w:tc>
        <w:tc>
          <w:tcPr>
            <w:tcW w:w="2303" w:type="dxa"/>
          </w:tcPr>
          <w:p w:rsidR="0050654C" w:rsidRDefault="0050654C">
            <w:r>
              <w:t>Salle Omnisport</w:t>
            </w:r>
          </w:p>
        </w:tc>
        <w:tc>
          <w:tcPr>
            <w:tcW w:w="2303" w:type="dxa"/>
          </w:tcPr>
          <w:p w:rsidR="0050654C" w:rsidRDefault="0050654C" w:rsidP="00151FCC">
            <w:r>
              <w:t>Pierre</w:t>
            </w:r>
          </w:p>
        </w:tc>
      </w:tr>
      <w:tr w:rsidR="00C336BD" w:rsidTr="00C336BD">
        <w:tc>
          <w:tcPr>
            <w:tcW w:w="959" w:type="dxa"/>
          </w:tcPr>
          <w:p w:rsidR="00C336BD" w:rsidRDefault="0050654C">
            <w:r>
              <w:t>21/02</w:t>
            </w:r>
          </w:p>
        </w:tc>
        <w:tc>
          <w:tcPr>
            <w:tcW w:w="3647" w:type="dxa"/>
          </w:tcPr>
          <w:p w:rsidR="00C336BD" w:rsidRDefault="0050654C">
            <w:r>
              <w:t>Conférence</w:t>
            </w:r>
          </w:p>
        </w:tc>
        <w:tc>
          <w:tcPr>
            <w:tcW w:w="2303" w:type="dxa"/>
          </w:tcPr>
          <w:p w:rsidR="00C336BD" w:rsidRDefault="00C336BD"/>
        </w:tc>
        <w:tc>
          <w:tcPr>
            <w:tcW w:w="2303" w:type="dxa"/>
          </w:tcPr>
          <w:p w:rsidR="00C336BD" w:rsidRDefault="00C336BD"/>
        </w:tc>
      </w:tr>
      <w:tr w:rsidR="00C336BD" w:rsidTr="00C336BD">
        <w:tc>
          <w:tcPr>
            <w:tcW w:w="959" w:type="dxa"/>
          </w:tcPr>
          <w:p w:rsidR="00C336BD" w:rsidRDefault="0050654C">
            <w:r>
              <w:t>23/02</w:t>
            </w:r>
          </w:p>
        </w:tc>
        <w:tc>
          <w:tcPr>
            <w:tcW w:w="3647" w:type="dxa"/>
          </w:tcPr>
          <w:p w:rsidR="00C336BD" w:rsidRDefault="0050654C">
            <w:r>
              <w:t xml:space="preserve">La </w:t>
            </w:r>
            <w:proofErr w:type="spellStart"/>
            <w:r>
              <w:t>Maladerie</w:t>
            </w:r>
            <w:proofErr w:type="spellEnd"/>
            <w:r>
              <w:t xml:space="preserve"> Néant sur </w:t>
            </w:r>
            <w:proofErr w:type="spellStart"/>
            <w:r>
              <w:t>Yvel</w:t>
            </w:r>
            <w:proofErr w:type="spellEnd"/>
          </w:p>
        </w:tc>
        <w:tc>
          <w:tcPr>
            <w:tcW w:w="2303" w:type="dxa"/>
          </w:tcPr>
          <w:p w:rsidR="00C336BD" w:rsidRDefault="0050654C">
            <w:r>
              <w:t>Parking Ecole</w:t>
            </w:r>
          </w:p>
        </w:tc>
        <w:tc>
          <w:tcPr>
            <w:tcW w:w="2303" w:type="dxa"/>
          </w:tcPr>
          <w:p w:rsidR="00C336BD" w:rsidRDefault="0050654C">
            <w:r>
              <w:t>J.C.</w:t>
            </w:r>
            <w:proofErr w:type="spellStart"/>
            <w:r>
              <w:t>Chérel</w:t>
            </w:r>
            <w:proofErr w:type="spellEnd"/>
          </w:p>
        </w:tc>
      </w:tr>
      <w:tr w:rsidR="00C336BD" w:rsidTr="00C336BD">
        <w:tc>
          <w:tcPr>
            <w:tcW w:w="959" w:type="dxa"/>
          </w:tcPr>
          <w:p w:rsidR="00C336BD" w:rsidRDefault="00FF676C">
            <w:r>
              <w:t>28/02</w:t>
            </w:r>
          </w:p>
        </w:tc>
        <w:tc>
          <w:tcPr>
            <w:tcW w:w="3647" w:type="dxa"/>
          </w:tcPr>
          <w:p w:rsidR="00C336BD" w:rsidRDefault="00FF676C" w:rsidP="00FF676C">
            <w:r>
              <w:t xml:space="preserve">Néant sur </w:t>
            </w:r>
            <w:proofErr w:type="spellStart"/>
            <w:r>
              <w:t>Yvel</w:t>
            </w:r>
            <w:proofErr w:type="spellEnd"/>
            <w:r>
              <w:t xml:space="preserve"> </w:t>
            </w:r>
            <w:proofErr w:type="spellStart"/>
            <w:r>
              <w:t>Tloan</w:t>
            </w:r>
            <w:proofErr w:type="spellEnd"/>
          </w:p>
        </w:tc>
        <w:tc>
          <w:tcPr>
            <w:tcW w:w="2303" w:type="dxa"/>
          </w:tcPr>
          <w:p w:rsidR="00C336BD" w:rsidRDefault="00C336BD"/>
        </w:tc>
        <w:tc>
          <w:tcPr>
            <w:tcW w:w="2303" w:type="dxa"/>
          </w:tcPr>
          <w:p w:rsidR="00C336BD" w:rsidRDefault="00FF676C">
            <w:r>
              <w:t>Chantal</w:t>
            </w:r>
          </w:p>
        </w:tc>
      </w:tr>
      <w:tr w:rsidR="00FF676C" w:rsidTr="00C336BD">
        <w:tc>
          <w:tcPr>
            <w:tcW w:w="959" w:type="dxa"/>
          </w:tcPr>
          <w:p w:rsidR="00FF676C" w:rsidRDefault="00FF676C">
            <w:r>
              <w:t>07/03</w:t>
            </w:r>
          </w:p>
        </w:tc>
        <w:tc>
          <w:tcPr>
            <w:tcW w:w="3647" w:type="dxa"/>
          </w:tcPr>
          <w:p w:rsidR="00FF676C" w:rsidRDefault="00FF676C" w:rsidP="00151FCC">
            <w:r>
              <w:t>Conférence</w:t>
            </w:r>
          </w:p>
        </w:tc>
        <w:tc>
          <w:tcPr>
            <w:tcW w:w="2303" w:type="dxa"/>
          </w:tcPr>
          <w:p w:rsidR="00FF676C" w:rsidRDefault="00FF676C"/>
        </w:tc>
        <w:tc>
          <w:tcPr>
            <w:tcW w:w="2303" w:type="dxa"/>
          </w:tcPr>
          <w:p w:rsidR="00FF676C" w:rsidRDefault="00FF676C"/>
        </w:tc>
      </w:tr>
      <w:tr w:rsidR="00FF676C" w:rsidTr="00C336BD">
        <w:tc>
          <w:tcPr>
            <w:tcW w:w="959" w:type="dxa"/>
          </w:tcPr>
          <w:p w:rsidR="00FF676C" w:rsidRDefault="00FF676C">
            <w:r>
              <w:t>09/03</w:t>
            </w:r>
          </w:p>
        </w:tc>
        <w:tc>
          <w:tcPr>
            <w:tcW w:w="3647" w:type="dxa"/>
          </w:tcPr>
          <w:p w:rsidR="00FF676C" w:rsidRDefault="00FF676C">
            <w:proofErr w:type="spellStart"/>
            <w:r>
              <w:t>Evriguet</w:t>
            </w:r>
            <w:proofErr w:type="spellEnd"/>
          </w:p>
        </w:tc>
        <w:tc>
          <w:tcPr>
            <w:tcW w:w="2303" w:type="dxa"/>
          </w:tcPr>
          <w:p w:rsidR="00FF676C" w:rsidRDefault="00FF676C">
            <w:r>
              <w:t>Parking Mairie</w:t>
            </w:r>
          </w:p>
        </w:tc>
        <w:tc>
          <w:tcPr>
            <w:tcW w:w="2303" w:type="dxa"/>
          </w:tcPr>
          <w:p w:rsidR="00FF676C" w:rsidRDefault="00FF676C" w:rsidP="00151FCC">
            <w:r>
              <w:t>Pierre</w:t>
            </w:r>
          </w:p>
        </w:tc>
      </w:tr>
      <w:tr w:rsidR="00C336BD" w:rsidTr="00C336BD">
        <w:tc>
          <w:tcPr>
            <w:tcW w:w="959" w:type="dxa"/>
          </w:tcPr>
          <w:p w:rsidR="00C336BD" w:rsidRDefault="00FF676C">
            <w:r>
              <w:t>14/03</w:t>
            </w:r>
          </w:p>
        </w:tc>
        <w:tc>
          <w:tcPr>
            <w:tcW w:w="3647" w:type="dxa"/>
          </w:tcPr>
          <w:p w:rsidR="00C336BD" w:rsidRDefault="00FF676C">
            <w:r>
              <w:t xml:space="preserve">Néant sur </w:t>
            </w:r>
            <w:proofErr w:type="spellStart"/>
            <w:r>
              <w:t>Yvel</w:t>
            </w:r>
            <w:proofErr w:type="spellEnd"/>
            <w:r>
              <w:t xml:space="preserve"> </w:t>
            </w:r>
            <w:proofErr w:type="spellStart"/>
            <w:r>
              <w:t>Tloan</w:t>
            </w:r>
            <w:proofErr w:type="spellEnd"/>
          </w:p>
        </w:tc>
        <w:tc>
          <w:tcPr>
            <w:tcW w:w="2303" w:type="dxa"/>
          </w:tcPr>
          <w:p w:rsidR="00C336BD" w:rsidRDefault="00C336BD"/>
        </w:tc>
        <w:tc>
          <w:tcPr>
            <w:tcW w:w="2303" w:type="dxa"/>
          </w:tcPr>
          <w:p w:rsidR="00C336BD" w:rsidRDefault="00FF676C">
            <w:r>
              <w:t>Chantal</w:t>
            </w:r>
          </w:p>
        </w:tc>
      </w:tr>
      <w:tr w:rsidR="00FF676C" w:rsidTr="00C336BD">
        <w:tc>
          <w:tcPr>
            <w:tcW w:w="959" w:type="dxa"/>
          </w:tcPr>
          <w:p w:rsidR="00FF676C" w:rsidRDefault="00FF676C">
            <w:r>
              <w:t>21/03</w:t>
            </w:r>
          </w:p>
        </w:tc>
        <w:tc>
          <w:tcPr>
            <w:tcW w:w="3647" w:type="dxa"/>
          </w:tcPr>
          <w:p w:rsidR="00FF676C" w:rsidRDefault="00FF676C" w:rsidP="00FF676C">
            <w:r>
              <w:t>Saint Brieuc de Mauron</w:t>
            </w:r>
          </w:p>
        </w:tc>
        <w:tc>
          <w:tcPr>
            <w:tcW w:w="2303" w:type="dxa"/>
          </w:tcPr>
          <w:p w:rsidR="00FF676C" w:rsidRDefault="00FF676C">
            <w:r>
              <w:t>Salle des Fêtes</w:t>
            </w:r>
          </w:p>
        </w:tc>
        <w:tc>
          <w:tcPr>
            <w:tcW w:w="2303" w:type="dxa"/>
          </w:tcPr>
          <w:p w:rsidR="00FF676C" w:rsidRDefault="00FF676C" w:rsidP="00151FCC">
            <w:r>
              <w:t>Pierre</w:t>
            </w:r>
          </w:p>
        </w:tc>
      </w:tr>
      <w:tr w:rsidR="00FF676C" w:rsidTr="00C336BD">
        <w:tc>
          <w:tcPr>
            <w:tcW w:w="959" w:type="dxa"/>
          </w:tcPr>
          <w:p w:rsidR="00FF676C" w:rsidRDefault="00FF676C">
            <w:r>
              <w:t>28/03</w:t>
            </w:r>
          </w:p>
        </w:tc>
        <w:tc>
          <w:tcPr>
            <w:tcW w:w="3647" w:type="dxa"/>
          </w:tcPr>
          <w:p w:rsidR="00FF676C" w:rsidRDefault="00FF676C" w:rsidP="00FF676C">
            <w:r>
              <w:t xml:space="preserve">Saint Mandé </w:t>
            </w:r>
            <w:proofErr w:type="spellStart"/>
            <w:r>
              <w:t>Hélléan</w:t>
            </w:r>
            <w:proofErr w:type="spellEnd"/>
          </w:p>
        </w:tc>
        <w:tc>
          <w:tcPr>
            <w:tcW w:w="2303" w:type="dxa"/>
          </w:tcPr>
          <w:p w:rsidR="00FF676C" w:rsidRDefault="00FF676C" w:rsidP="00151FCC">
            <w:r>
              <w:t>Salle des Fêtes</w:t>
            </w:r>
          </w:p>
        </w:tc>
        <w:tc>
          <w:tcPr>
            <w:tcW w:w="2303" w:type="dxa"/>
          </w:tcPr>
          <w:p w:rsidR="00FF676C" w:rsidRDefault="00FF676C" w:rsidP="00151FCC">
            <w:r>
              <w:t>Pierre</w:t>
            </w:r>
          </w:p>
        </w:tc>
      </w:tr>
      <w:tr w:rsidR="00FF676C" w:rsidTr="00C336BD">
        <w:tc>
          <w:tcPr>
            <w:tcW w:w="959" w:type="dxa"/>
          </w:tcPr>
          <w:p w:rsidR="00FF676C" w:rsidRDefault="00FF676C">
            <w:r>
              <w:t>04/04</w:t>
            </w:r>
          </w:p>
        </w:tc>
        <w:tc>
          <w:tcPr>
            <w:tcW w:w="3647" w:type="dxa"/>
          </w:tcPr>
          <w:p w:rsidR="00FF676C" w:rsidRDefault="00FF676C" w:rsidP="00151FCC">
            <w:r>
              <w:t>Conférence</w:t>
            </w:r>
          </w:p>
        </w:tc>
        <w:tc>
          <w:tcPr>
            <w:tcW w:w="2303" w:type="dxa"/>
          </w:tcPr>
          <w:p w:rsidR="00FF676C" w:rsidRDefault="00FF676C"/>
        </w:tc>
        <w:tc>
          <w:tcPr>
            <w:tcW w:w="2303" w:type="dxa"/>
          </w:tcPr>
          <w:p w:rsidR="00FF676C" w:rsidRDefault="00FF676C"/>
        </w:tc>
      </w:tr>
    </w:tbl>
    <w:p w:rsidR="008F43F4" w:rsidRDefault="008F43F4"/>
    <w:p w:rsidR="00CB7662" w:rsidRDefault="005B2171">
      <w:r>
        <w:t>Ce programme est susceptible de varier en fonction des évènements.</w:t>
      </w:r>
    </w:p>
    <w:p w:rsidR="005B2171" w:rsidRDefault="005B2171">
      <w:r>
        <w:t>Le rassemblement se fait toujours à 13h30 au parking du Centre Social de Mauron.</w:t>
      </w:r>
    </w:p>
    <w:p w:rsidR="005B2171" w:rsidRDefault="005B2171">
      <w:r>
        <w:t>Le covoiturage pourra se faire sur la base de :</w:t>
      </w:r>
    </w:p>
    <w:p w:rsidR="005B2171" w:rsidRDefault="005B2171">
      <w:r>
        <w:t>« 10 km : 1€      de 10km à 20km : 2€  au delà de  20 : 1€ par tranche de 10km</w:t>
      </w:r>
    </w:p>
    <w:p w:rsidR="005B2171" w:rsidRDefault="005B2171">
      <w:r>
        <w:t>Responsables :</w:t>
      </w:r>
      <w:r>
        <w:tab/>
        <w:t xml:space="preserve"> Pierre Deslandes : </w:t>
      </w:r>
      <w:r>
        <w:tab/>
        <w:t>06 75 63 53 85</w:t>
      </w:r>
    </w:p>
    <w:p w:rsidR="005B2171" w:rsidRDefault="005B2171">
      <w:r>
        <w:tab/>
      </w:r>
      <w:r>
        <w:tab/>
        <w:t xml:space="preserve">François </w:t>
      </w:r>
      <w:proofErr w:type="spellStart"/>
      <w:r>
        <w:t>Jagoudel</w:t>
      </w:r>
      <w:proofErr w:type="spellEnd"/>
      <w:r>
        <w:t> :</w:t>
      </w:r>
      <w:r>
        <w:tab/>
        <w:t xml:space="preserve"> 06 31 02 36 79</w:t>
      </w:r>
    </w:p>
    <w:p w:rsidR="005B2171" w:rsidRDefault="005B2171" w:rsidP="005B2171">
      <w:pPr>
        <w:ind w:left="708" w:hanging="708"/>
      </w:pPr>
      <w:r>
        <w:tab/>
      </w:r>
      <w:r>
        <w:tab/>
        <w:t>M. Thérèse Roland :</w:t>
      </w:r>
      <w:r>
        <w:tab/>
        <w:t>02 97 22 66 17</w:t>
      </w:r>
    </w:p>
    <w:p w:rsidR="005B2171" w:rsidRDefault="005B2171">
      <w:r>
        <w:tab/>
      </w:r>
    </w:p>
    <w:sectPr w:rsidR="005B2171" w:rsidSect="005B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43F4"/>
    <w:rsid w:val="0050654C"/>
    <w:rsid w:val="005B2171"/>
    <w:rsid w:val="005B75DF"/>
    <w:rsid w:val="00670D7E"/>
    <w:rsid w:val="00810A4C"/>
    <w:rsid w:val="008F43F4"/>
    <w:rsid w:val="009C655C"/>
    <w:rsid w:val="00C336BD"/>
    <w:rsid w:val="00CB7662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cp:lastPrinted>2021-11-26T16:23:00Z</cp:lastPrinted>
  <dcterms:created xsi:type="dcterms:W3CDTF">2021-11-26T16:24:00Z</dcterms:created>
  <dcterms:modified xsi:type="dcterms:W3CDTF">2021-11-26T16:24:00Z</dcterms:modified>
</cp:coreProperties>
</file>